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AE" w:rsidRDefault="005D2981" w:rsidP="00360FAE">
      <w:pPr>
        <w:rPr>
          <w:rFonts w:ascii="Footlight MT Light" w:hAnsi="Footlight MT Light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Footlight MT Light" w:hAnsi="Footlight MT Light"/>
          <w:b/>
          <w:sz w:val="28"/>
          <w:szCs w:val="28"/>
          <w:u w:val="single"/>
        </w:rPr>
        <w:t xml:space="preserve">CRITERIA </w:t>
      </w:r>
      <w:r w:rsidR="00360FAE">
        <w:rPr>
          <w:rFonts w:ascii="Footlight MT Light" w:hAnsi="Footlight MT Light"/>
          <w:b/>
          <w:sz w:val="28"/>
          <w:szCs w:val="28"/>
          <w:u w:val="single"/>
        </w:rPr>
        <w:t>1: NEED FOR ADEQUATE SHELTER</w:t>
      </w:r>
    </w:p>
    <w:p w:rsidR="00360FAE" w:rsidRDefault="00360FAE" w:rsidP="00360FAE">
      <w:p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An applicant’s present housing condition must fall under one of these categories:</w:t>
      </w:r>
    </w:p>
    <w:p w:rsidR="00360FAE" w:rsidRDefault="00360FAE" w:rsidP="00360FAE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Structure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Current shelter requires repairs, which the family is unable to perform and/or the landlord is unwilling to complete.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Present dwelling has deficient heating or cooling system and cannot maintain a healthy environment.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Frequently reoccurring plumbing and/or water supply deficiencies.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Unsafe or unreliable source of electrical power.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Handicapped accessibility barriers with current dwelling cannot be corrected.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Present home is in the process of being condemned.</w:t>
      </w:r>
    </w:p>
    <w:p w:rsidR="00360FAE" w:rsidRDefault="00360FAE" w:rsidP="00360FAE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Size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Current shelter has an inadequate number of bedrooms.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Family is tentatively living with relatives or friends in overcrowded conditions.</w:t>
      </w:r>
    </w:p>
    <w:p w:rsidR="00360FAE" w:rsidRDefault="00360FAE" w:rsidP="00360FAE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Safety 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Current neighborhood is unsuitable/unsafe.</w:t>
      </w:r>
    </w:p>
    <w:p w:rsid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Dwelling is plagues with constant infestation of rodents.</w:t>
      </w:r>
    </w:p>
    <w:p w:rsidR="00360FAE" w:rsidRDefault="00360FAE" w:rsidP="00360FAE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Affordability</w:t>
      </w:r>
    </w:p>
    <w:p w:rsidR="00360FAE" w:rsidRPr="00360FAE" w:rsidRDefault="00360FAE" w:rsidP="00360FAE">
      <w:pPr>
        <w:pStyle w:val="ListParagraph"/>
        <w:numPr>
          <w:ilvl w:val="1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Spends in excess of 50% of gross income for rent (excluding utilities).</w:t>
      </w:r>
    </w:p>
    <w:p w:rsidR="00166EDE" w:rsidRDefault="00166EDE">
      <w:pPr>
        <w:rPr>
          <w:rFonts w:ascii="Footlight MT Light" w:hAnsi="Footlight MT Light"/>
          <w:sz w:val="28"/>
          <w:szCs w:val="28"/>
        </w:rPr>
      </w:pPr>
    </w:p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5D2981" w:rsidRDefault="005D2981">
      <w:pPr>
        <w:rPr>
          <w:rFonts w:ascii="Footlight MT Light" w:hAnsi="Footlight MT Light"/>
          <w:sz w:val="28"/>
          <w:szCs w:val="28"/>
        </w:rPr>
      </w:pPr>
    </w:p>
    <w:p w:rsidR="00BA1992" w:rsidRDefault="005D2981">
      <w:pPr>
        <w:rPr>
          <w:rFonts w:ascii="Footlight MT Light" w:hAnsi="Footlight MT Light"/>
          <w:b/>
          <w:sz w:val="28"/>
          <w:szCs w:val="28"/>
          <w:u w:val="single"/>
        </w:rPr>
      </w:pPr>
      <w:r>
        <w:rPr>
          <w:rFonts w:ascii="Footlight MT Light" w:hAnsi="Footlight MT Light"/>
          <w:b/>
          <w:sz w:val="28"/>
          <w:szCs w:val="28"/>
          <w:u w:val="single"/>
        </w:rPr>
        <w:lastRenderedPageBreak/>
        <w:t>CRITERIA</w:t>
      </w:r>
      <w:r w:rsidR="00BA1992">
        <w:rPr>
          <w:rFonts w:ascii="Footlight MT Light" w:hAnsi="Footlight MT Light"/>
          <w:b/>
          <w:sz w:val="28"/>
          <w:szCs w:val="28"/>
          <w:u w:val="single"/>
        </w:rPr>
        <w:t xml:space="preserve"> 2: ABILITY TO PAY FOR A HABITAT HOUSE</w:t>
      </w:r>
    </w:p>
    <w:p w:rsidR="00A85B68" w:rsidRPr="00A85B68" w:rsidRDefault="00A85B68" w:rsidP="00A85B68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  <w:szCs w:val="28"/>
        </w:rPr>
      </w:pPr>
      <w:r w:rsidRPr="00A85B68">
        <w:rPr>
          <w:rFonts w:ascii="Footlight MT Light" w:hAnsi="Footlight MT Light"/>
          <w:sz w:val="28"/>
          <w:szCs w:val="28"/>
        </w:rPr>
        <w:t>Applicants must have sufficient and reliable income to pay the mortgage on this home.  The mortgage lender will determine your qualifying income.</w:t>
      </w:r>
    </w:p>
    <w:p w:rsidR="00BA1992" w:rsidRDefault="00BA1992" w:rsidP="00A85B68">
      <w:pPr>
        <w:pStyle w:val="ListParagraph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Reliable source</w:t>
      </w:r>
      <w:r w:rsidR="00723793">
        <w:rPr>
          <w:rFonts w:ascii="Footlight MT Light" w:hAnsi="Footlight MT Light"/>
          <w:sz w:val="28"/>
          <w:szCs w:val="28"/>
        </w:rPr>
        <w:t>s</w:t>
      </w:r>
      <w:r>
        <w:rPr>
          <w:rFonts w:ascii="Footlight MT Light" w:hAnsi="Footlight MT Light"/>
          <w:sz w:val="28"/>
          <w:szCs w:val="28"/>
        </w:rPr>
        <w:t xml:space="preserve"> of income may include: full time employment, part-time employment</w:t>
      </w:r>
      <w:r w:rsidR="00723793">
        <w:rPr>
          <w:rFonts w:ascii="Footlight MT Light" w:hAnsi="Footlight MT Light"/>
          <w:sz w:val="28"/>
          <w:szCs w:val="28"/>
        </w:rPr>
        <w:t xml:space="preserve"> (if you’ve been there 2 years)</w:t>
      </w:r>
      <w:r>
        <w:rPr>
          <w:rFonts w:ascii="Footlight MT Light" w:hAnsi="Footlight MT Light"/>
          <w:sz w:val="28"/>
          <w:szCs w:val="28"/>
        </w:rPr>
        <w:t>, self-employment</w:t>
      </w:r>
      <w:r w:rsidR="00723793">
        <w:rPr>
          <w:rFonts w:ascii="Footlight MT Light" w:hAnsi="Footlight MT Light"/>
          <w:sz w:val="28"/>
          <w:szCs w:val="28"/>
        </w:rPr>
        <w:t xml:space="preserve"> (if you have 2 full years of tax returns)</w:t>
      </w:r>
      <w:r>
        <w:rPr>
          <w:rFonts w:ascii="Footlight MT Light" w:hAnsi="Footlight MT Light"/>
          <w:sz w:val="28"/>
          <w:szCs w:val="28"/>
        </w:rPr>
        <w:t>, retirem</w:t>
      </w:r>
      <w:r w:rsidR="00723793">
        <w:rPr>
          <w:rFonts w:ascii="Footlight MT Light" w:hAnsi="Footlight MT Light"/>
          <w:sz w:val="28"/>
          <w:szCs w:val="28"/>
        </w:rPr>
        <w:t>ent, disability, child support/</w:t>
      </w:r>
      <w:r>
        <w:rPr>
          <w:rFonts w:ascii="Footlight MT Light" w:hAnsi="Footlight MT Light"/>
          <w:sz w:val="28"/>
          <w:szCs w:val="28"/>
        </w:rPr>
        <w:t>alimony</w:t>
      </w:r>
      <w:r w:rsidR="00723793">
        <w:rPr>
          <w:rFonts w:ascii="Footlight MT Light" w:hAnsi="Footlight MT Light"/>
          <w:sz w:val="28"/>
          <w:szCs w:val="28"/>
        </w:rPr>
        <w:t xml:space="preserve"> (if it will continue 3 years into the mortgage)</w:t>
      </w:r>
      <w:r>
        <w:rPr>
          <w:rFonts w:ascii="Footlight MT Light" w:hAnsi="Footlight MT Light"/>
          <w:sz w:val="28"/>
          <w:szCs w:val="28"/>
        </w:rPr>
        <w:t>, public assistance (if it will continue),</w:t>
      </w:r>
      <w:r w:rsidR="00707463">
        <w:rPr>
          <w:rFonts w:ascii="Footlight MT Light" w:hAnsi="Footlight MT Light"/>
          <w:sz w:val="28"/>
          <w:szCs w:val="28"/>
        </w:rPr>
        <w:t xml:space="preserve"> investments, etc.</w:t>
      </w:r>
    </w:p>
    <w:p w:rsidR="00BA1992" w:rsidRPr="00707463" w:rsidRDefault="00707463" w:rsidP="00280575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  <w:szCs w:val="28"/>
        </w:rPr>
      </w:pPr>
      <w:r w:rsidRPr="00707463">
        <w:rPr>
          <w:rFonts w:ascii="Footlight MT Light" w:hAnsi="Footlight MT Light"/>
          <w:sz w:val="28"/>
          <w:szCs w:val="28"/>
        </w:rPr>
        <w:t>The applicant’s annual income must fall within this range:</w:t>
      </w:r>
    </w:p>
    <w:tbl>
      <w:tblPr>
        <w:tblW w:w="3680" w:type="dxa"/>
        <w:jc w:val="center"/>
        <w:tblLayout w:type="fixed"/>
        <w:tblLook w:val="04A0" w:firstRow="1" w:lastRow="0" w:firstColumn="1" w:lastColumn="0" w:noHBand="0" w:noVBand="1"/>
      </w:tblPr>
      <w:tblGrid>
        <w:gridCol w:w="1250"/>
        <w:gridCol w:w="1260"/>
        <w:gridCol w:w="1170"/>
      </w:tblGrid>
      <w:tr w:rsidR="00B71655" w:rsidRPr="00B71655" w:rsidTr="0026312D">
        <w:trPr>
          <w:trHeight w:val="315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  <w:t>Number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  <w:t>Qualifying Income</w:t>
            </w:r>
          </w:p>
        </w:tc>
      </w:tr>
      <w:tr w:rsidR="00B71655" w:rsidRPr="00B71655" w:rsidTr="0026312D">
        <w:trPr>
          <w:trHeight w:val="317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  <w:t>in Household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  <w:t>Lowest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b/>
                <w:bCs/>
                <w:color w:val="000099"/>
              </w:rPr>
              <w:t>Highest</w:t>
            </w:r>
          </w:p>
        </w:tc>
      </w:tr>
      <w:tr w:rsidR="00B71655" w:rsidRPr="00B71655" w:rsidTr="0026312D">
        <w:trPr>
          <w:trHeight w:val="209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16,7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4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0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44,6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5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0 </w:t>
            </w:r>
          </w:p>
        </w:tc>
      </w:tr>
      <w:tr w:rsidR="00B71655" w:rsidRPr="00B71655" w:rsidTr="0026312D">
        <w:trPr>
          <w:trHeight w:val="300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19,140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51,000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</w:t>
            </w:r>
          </w:p>
        </w:tc>
      </w:tr>
      <w:tr w:rsidR="00B71655" w:rsidRPr="00B71655" w:rsidTr="0026312D">
        <w:trPr>
          <w:trHeight w:val="300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21,540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57,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400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</w:t>
            </w:r>
          </w:p>
        </w:tc>
      </w:tr>
      <w:tr w:rsidR="00B71655" w:rsidRPr="00B71655" w:rsidTr="0026312D">
        <w:trPr>
          <w:trHeight w:val="300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23,910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63,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7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50 </w:t>
            </w:r>
          </w:p>
        </w:tc>
      </w:tr>
      <w:tr w:rsidR="00B71655" w:rsidRPr="00B71655" w:rsidTr="0026312D">
        <w:trPr>
          <w:trHeight w:val="300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25,830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68,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8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50 </w:t>
            </w:r>
          </w:p>
        </w:tc>
      </w:tr>
      <w:tr w:rsidR="00B71655" w:rsidRPr="00B71655" w:rsidTr="0026312D">
        <w:trPr>
          <w:trHeight w:val="300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27,750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73,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9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50 </w:t>
            </w:r>
          </w:p>
        </w:tc>
      </w:tr>
      <w:tr w:rsidR="00B71655" w:rsidRPr="00B71655" w:rsidTr="0026312D">
        <w:trPr>
          <w:trHeight w:val="300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29,670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7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9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>,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50 </w:t>
            </w:r>
          </w:p>
        </w:tc>
      </w:tr>
      <w:tr w:rsidR="00B71655" w:rsidRPr="00B71655" w:rsidTr="0026312D">
        <w:trPr>
          <w:trHeight w:val="70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B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31,590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55" w:rsidRPr="00B71655" w:rsidRDefault="00B71655" w:rsidP="00F62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</w:rPr>
            </w:pP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 $  84,</w:t>
            </w:r>
            <w:r w:rsidR="00F62F4B">
              <w:rPr>
                <w:rFonts w:ascii="Times New Roman" w:eastAsia="Times New Roman" w:hAnsi="Times New Roman" w:cs="Times New Roman"/>
                <w:color w:val="000099"/>
              </w:rPr>
              <w:t>1</w:t>
            </w:r>
            <w:r w:rsidRPr="00B71655">
              <w:rPr>
                <w:rFonts w:ascii="Times New Roman" w:eastAsia="Times New Roman" w:hAnsi="Times New Roman" w:cs="Times New Roman"/>
                <w:color w:val="000099"/>
              </w:rPr>
              <w:t xml:space="preserve">50 </w:t>
            </w:r>
          </w:p>
        </w:tc>
      </w:tr>
    </w:tbl>
    <w:p w:rsidR="00BA1992" w:rsidRDefault="00BA1992">
      <w:pPr>
        <w:rPr>
          <w:rFonts w:ascii="Footlight MT Light" w:hAnsi="Footlight MT Light"/>
          <w:sz w:val="28"/>
          <w:szCs w:val="28"/>
        </w:rPr>
      </w:pPr>
    </w:p>
    <w:p w:rsidR="00BA1992" w:rsidRDefault="00707463" w:rsidP="00707463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Depending on the loan type offered by the mortgage lender, there may be a household income limit.  All adults living in the home would need to provide income documentation.</w:t>
      </w:r>
    </w:p>
    <w:p w:rsidR="00A85B68" w:rsidRDefault="00A85B68" w:rsidP="00707463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has a demonstrated record of consistently making regular monthly payments for rent and all credit obligations.</w:t>
      </w:r>
    </w:p>
    <w:p w:rsidR="00723793" w:rsidRDefault="00723793" w:rsidP="00707463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has not declared bankruptcy within the past 2 years.  Any previous bankruptcies have been discharged/dismissed more than 2 years.</w:t>
      </w:r>
    </w:p>
    <w:p w:rsidR="00A85B68" w:rsidRDefault="00723793" w:rsidP="00960AC9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  <w:szCs w:val="28"/>
        </w:rPr>
      </w:pPr>
      <w:r w:rsidRPr="00723793">
        <w:rPr>
          <w:rFonts w:ascii="Footlight MT Light" w:hAnsi="Footlight MT Light"/>
          <w:sz w:val="28"/>
          <w:szCs w:val="28"/>
        </w:rPr>
        <w:t>The applicant has not had a foreclosure within the last 7 years.</w:t>
      </w:r>
    </w:p>
    <w:p w:rsidR="00723793" w:rsidRPr="00723793" w:rsidRDefault="00723793" w:rsidP="00D74A19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B0484A" w:rsidRDefault="00B0484A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B0484A" w:rsidRDefault="00B0484A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B0484A" w:rsidRDefault="00B0484A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5D2981" w:rsidP="00A85B68">
      <w:pPr>
        <w:pStyle w:val="ListParagraph"/>
        <w:rPr>
          <w:rFonts w:ascii="Footlight MT Light" w:hAnsi="Footlight MT Light"/>
          <w:b/>
          <w:sz w:val="28"/>
          <w:szCs w:val="28"/>
          <w:u w:val="single"/>
        </w:rPr>
      </w:pPr>
      <w:r>
        <w:rPr>
          <w:rFonts w:ascii="Footlight MT Light" w:hAnsi="Footlight MT Light"/>
          <w:b/>
          <w:sz w:val="28"/>
          <w:szCs w:val="28"/>
          <w:u w:val="single"/>
        </w:rPr>
        <w:t>CRITERIA</w:t>
      </w:r>
      <w:r w:rsidR="00A85B68">
        <w:rPr>
          <w:rFonts w:ascii="Footlight MT Light" w:hAnsi="Footlight MT Light"/>
          <w:b/>
          <w:sz w:val="28"/>
          <w:szCs w:val="28"/>
          <w:u w:val="single"/>
        </w:rPr>
        <w:t xml:space="preserve"> 3: WILLINGNESS TO PARTNER WITH HABITAT</w:t>
      </w: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An applicant must be willing to partner with Habitat. The three factors used to assess this willingness include:</w:t>
      </w:r>
    </w:p>
    <w:p w:rsidR="00A85B68" w:rsidRDefault="00A85B68" w:rsidP="00A85B68">
      <w:pPr>
        <w:pStyle w:val="ListParagraph"/>
        <w:rPr>
          <w:rFonts w:ascii="Footlight MT Light" w:hAnsi="Footlight MT Light"/>
          <w:sz w:val="28"/>
          <w:szCs w:val="28"/>
        </w:rPr>
      </w:pPr>
    </w:p>
    <w:p w:rsidR="00A85B68" w:rsidRDefault="00A85B68" w:rsidP="00A85B68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Eagerness</w:t>
      </w:r>
    </w:p>
    <w:p w:rsidR="00A85B68" w:rsidRDefault="00A85B68" w:rsidP="00A85B68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The applicant takes the initiative to </w:t>
      </w:r>
      <w:r w:rsidR="00723793">
        <w:rPr>
          <w:rFonts w:ascii="Footlight MT Light" w:hAnsi="Footlight MT Light"/>
          <w:sz w:val="28"/>
          <w:szCs w:val="28"/>
        </w:rPr>
        <w:t xml:space="preserve">stay informed and aware of the </w:t>
      </w:r>
      <w:r>
        <w:rPr>
          <w:rFonts w:ascii="Footlight MT Light" w:hAnsi="Footlight MT Light"/>
          <w:sz w:val="28"/>
          <w:szCs w:val="28"/>
        </w:rPr>
        <w:t xml:space="preserve">Homeowner Selection </w:t>
      </w:r>
      <w:r w:rsidR="00723793">
        <w:rPr>
          <w:rFonts w:ascii="Footlight MT Light" w:hAnsi="Footlight MT Light"/>
          <w:sz w:val="28"/>
          <w:szCs w:val="28"/>
        </w:rPr>
        <w:t>Workshop</w:t>
      </w:r>
      <w:r>
        <w:rPr>
          <w:rFonts w:ascii="Footlight MT Light" w:hAnsi="Footlight MT Light"/>
          <w:sz w:val="28"/>
          <w:szCs w:val="28"/>
        </w:rPr>
        <w:t>.</w:t>
      </w:r>
    </w:p>
    <w:p w:rsidR="00A85B68" w:rsidRDefault="00A85B68" w:rsidP="00A85B68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is comfortable with promoting the mission of Habitat by sharing his or her story with the community.</w:t>
      </w:r>
    </w:p>
    <w:p w:rsidR="00A85B68" w:rsidRDefault="00A85B68" w:rsidP="00A85B68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expresses a willingness to attend Homeownership training, financial literacy training and other Habitat functions.</w:t>
      </w:r>
    </w:p>
    <w:p w:rsidR="00A85B68" w:rsidRDefault="00A85B68" w:rsidP="00A85B68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Understanding</w:t>
      </w:r>
    </w:p>
    <w:p w:rsidR="00A85B68" w:rsidRDefault="00A85B68" w:rsidP="00A85B68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application fully participates in the Homeowner Selection Workshop and understands what Habitat is and what it isn’t.</w:t>
      </w:r>
    </w:p>
    <w:p w:rsidR="00A85B68" w:rsidRDefault="00A85B68" w:rsidP="00A85B68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understands and readily accepts all provisions of the Habitat covenant: prompt house payments, cheerful completion of sweat equity hours, respectful care and attention of the Habitat homes and grounds.</w:t>
      </w:r>
    </w:p>
    <w:p w:rsidR="00A85B68" w:rsidRDefault="00A85B68" w:rsidP="00A85B68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knows that Habitat builds a</w:t>
      </w:r>
      <w:r w:rsidR="00BC6875">
        <w:rPr>
          <w:rFonts w:ascii="Footlight MT Light" w:hAnsi="Footlight MT Light"/>
          <w:sz w:val="28"/>
          <w:szCs w:val="28"/>
        </w:rPr>
        <w:t xml:space="preserve"> basic, simple yet decent house, and that he may not have any options on house design or features.</w:t>
      </w:r>
    </w:p>
    <w:p w:rsidR="00A85B68" w:rsidRDefault="00A85B68" w:rsidP="00A85B68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When Habitat transfers the deed to the homeowner, the responsibility of all maintenance and repairs (both preventative and unscheduled) </w:t>
      </w:r>
      <w:r w:rsidR="00BC6875">
        <w:rPr>
          <w:rFonts w:ascii="Footlight MT Light" w:hAnsi="Footlight MT Light"/>
          <w:sz w:val="28"/>
          <w:szCs w:val="28"/>
        </w:rPr>
        <w:t xml:space="preserve">then </w:t>
      </w:r>
      <w:r>
        <w:rPr>
          <w:rFonts w:ascii="Footlight MT Light" w:hAnsi="Footlight MT Light"/>
          <w:sz w:val="28"/>
          <w:szCs w:val="28"/>
        </w:rPr>
        <w:t>belongs to the homeowner.</w:t>
      </w:r>
    </w:p>
    <w:p w:rsidR="006A5660" w:rsidRDefault="006A5660" w:rsidP="006A5660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Realization</w:t>
      </w:r>
    </w:p>
    <w:p w:rsidR="006A5660" w:rsidRDefault="006A5660" w:rsidP="006A5660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realizes the implications of a highly publicized program.</w:t>
      </w:r>
    </w:p>
    <w:p w:rsidR="006A5660" w:rsidRDefault="006A5660" w:rsidP="006A5660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knows payments are due on the 1</w:t>
      </w:r>
      <w:r w:rsidRPr="006A5660">
        <w:rPr>
          <w:rFonts w:ascii="Footlight MT Light" w:hAnsi="Footlight MT Light"/>
          <w:sz w:val="28"/>
          <w:szCs w:val="28"/>
          <w:vertAlign w:val="superscript"/>
        </w:rPr>
        <w:t>st</w:t>
      </w:r>
      <w:r>
        <w:rPr>
          <w:rFonts w:ascii="Footlight MT Light" w:hAnsi="Footlight MT Light"/>
          <w:sz w:val="28"/>
          <w:szCs w:val="28"/>
        </w:rPr>
        <w:t xml:space="preserve"> of the month without default.</w:t>
      </w:r>
    </w:p>
    <w:p w:rsidR="006A5660" w:rsidRDefault="006A5660" w:rsidP="006A5660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realizes there are severe restrictions on the resale of the home.</w:t>
      </w:r>
    </w:p>
    <w:p w:rsidR="006A5660" w:rsidRDefault="006A5660" w:rsidP="006A5660">
      <w:pPr>
        <w:pStyle w:val="ListParagraph"/>
        <w:numPr>
          <w:ilvl w:val="1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applicant understand Habitat needs them as a</w:t>
      </w:r>
      <w:r w:rsidR="00BC6875">
        <w:rPr>
          <w:rFonts w:ascii="Footlight MT Light" w:hAnsi="Footlight MT Light"/>
          <w:sz w:val="28"/>
          <w:szCs w:val="28"/>
        </w:rPr>
        <w:t>n</w:t>
      </w:r>
      <w:r>
        <w:rPr>
          <w:rFonts w:ascii="Footlight MT Light" w:hAnsi="Footlight MT Light"/>
          <w:sz w:val="28"/>
          <w:szCs w:val="28"/>
        </w:rPr>
        <w:t xml:space="preserve"> “active” partner.</w:t>
      </w:r>
    </w:p>
    <w:p w:rsidR="00D74A19" w:rsidRDefault="00D74A19" w:rsidP="00D74A19">
      <w:pPr>
        <w:rPr>
          <w:rFonts w:ascii="Footlight MT Light" w:hAnsi="Footlight MT Light"/>
          <w:sz w:val="28"/>
          <w:szCs w:val="28"/>
        </w:rPr>
      </w:pPr>
    </w:p>
    <w:p w:rsidR="00D74A19" w:rsidRDefault="00D74A19" w:rsidP="00D74A19">
      <w:pPr>
        <w:rPr>
          <w:rFonts w:ascii="Footlight MT Light" w:hAnsi="Footlight MT Light"/>
          <w:sz w:val="28"/>
          <w:szCs w:val="28"/>
        </w:rPr>
      </w:pPr>
    </w:p>
    <w:sectPr w:rsidR="00D74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337C"/>
    <w:multiLevelType w:val="hybridMultilevel"/>
    <w:tmpl w:val="66F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4E5F"/>
    <w:multiLevelType w:val="hybridMultilevel"/>
    <w:tmpl w:val="B4D27628"/>
    <w:lvl w:ilvl="0" w:tplc="C8668A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8C6C00"/>
    <w:multiLevelType w:val="hybridMultilevel"/>
    <w:tmpl w:val="B0040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20E78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30970"/>
    <w:multiLevelType w:val="hybridMultilevel"/>
    <w:tmpl w:val="6F9AC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DE"/>
    <w:rsid w:val="00166EDE"/>
    <w:rsid w:val="00286A4E"/>
    <w:rsid w:val="002942F1"/>
    <w:rsid w:val="00360FAE"/>
    <w:rsid w:val="00377E77"/>
    <w:rsid w:val="003923D4"/>
    <w:rsid w:val="005B0BB6"/>
    <w:rsid w:val="005B67ED"/>
    <w:rsid w:val="005D2981"/>
    <w:rsid w:val="006A5660"/>
    <w:rsid w:val="00707463"/>
    <w:rsid w:val="00723793"/>
    <w:rsid w:val="0089669B"/>
    <w:rsid w:val="00A55084"/>
    <w:rsid w:val="00A85B68"/>
    <w:rsid w:val="00B0484A"/>
    <w:rsid w:val="00B71655"/>
    <w:rsid w:val="00B73B91"/>
    <w:rsid w:val="00B83B17"/>
    <w:rsid w:val="00BA1992"/>
    <w:rsid w:val="00BC6875"/>
    <w:rsid w:val="00C87731"/>
    <w:rsid w:val="00D74A19"/>
    <w:rsid w:val="00D81BB2"/>
    <w:rsid w:val="00F41C86"/>
    <w:rsid w:val="00F6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99A4C-C54E-4F88-8F01-BCF772CB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1B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ootlight MT Light" w:eastAsiaTheme="majorEastAsia" w:hAnsi="Footlight MT Light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28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Renasant Bank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Gayle</dc:creator>
  <cp:keywords/>
  <dc:description/>
  <cp:lastModifiedBy>CLHabitat</cp:lastModifiedBy>
  <cp:revision>2</cp:revision>
  <dcterms:created xsi:type="dcterms:W3CDTF">2026-04-13T20:22:00Z</dcterms:created>
  <dcterms:modified xsi:type="dcterms:W3CDTF">2026-04-13T20:22:00Z</dcterms:modified>
</cp:coreProperties>
</file>